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F4" w:rsidRDefault="00501A8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:rsidR="00501A8E" w:rsidRDefault="00501A8E"/>
    <w:p w:rsidR="00501A8E" w:rsidRDefault="00501A8E" w:rsidP="00501A8E">
      <w:pPr>
        <w:jc w:val="center"/>
        <w:rPr>
          <w:b/>
        </w:rPr>
      </w:pPr>
      <w:r>
        <w:rPr>
          <w:b/>
        </w:rPr>
        <w:t>Ways in Which Diseases Can Spread</w:t>
      </w:r>
    </w:p>
    <w:p w:rsidR="00501A8E" w:rsidRDefault="00501A8E" w:rsidP="00501A8E">
      <w:pPr>
        <w:jc w:val="center"/>
        <w:rPr>
          <w:b/>
        </w:rPr>
      </w:pPr>
    </w:p>
    <w:p w:rsidR="00501A8E" w:rsidRDefault="00501A8E" w:rsidP="00501A8E">
      <w:pPr>
        <w:pStyle w:val="ListParagraph"/>
        <w:numPr>
          <w:ilvl w:val="0"/>
          <w:numId w:val="1"/>
        </w:numPr>
      </w:pPr>
      <w:r>
        <w:t xml:space="preserve">Direct Contact – Some infectious diseases are spread through sexual contact or by exposure to infected </w:t>
      </w:r>
      <w:r w:rsidRPr="00A76483">
        <w:rPr>
          <w:u w:val="single"/>
        </w:rPr>
        <w:t>bodily fluids</w:t>
      </w:r>
      <w:r>
        <w:t>, such as blood or saliva.</w:t>
      </w:r>
    </w:p>
    <w:p w:rsidR="00501A8E" w:rsidRDefault="00201F63" w:rsidP="00501A8E"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2630ABF" wp14:editId="5CA035AD">
            <wp:simplePos x="0" y="0"/>
            <wp:positionH relativeFrom="column">
              <wp:posOffset>2057400</wp:posOffset>
            </wp:positionH>
            <wp:positionV relativeFrom="paragraph">
              <wp:posOffset>71120</wp:posOffset>
            </wp:positionV>
            <wp:extent cx="914400" cy="784225"/>
            <wp:effectExtent l="0" t="0" r="0" b="3175"/>
            <wp:wrapNone/>
            <wp:docPr id="1" name="Picture 1" descr="ttp://thumbs.dreamstime.com/z/aliens-martians-cartoon-illustration-two-funny-comic-characters-shaking-hands-31711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thumbs.dreamstime.com/z/aliens-martians-cartoon-illustration-two-funny-comic-characters-shaking-hands-3171187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8E" w:rsidRDefault="00501A8E" w:rsidP="00501A8E"/>
    <w:p w:rsidR="00501A8E" w:rsidRDefault="00501A8E" w:rsidP="00501A8E"/>
    <w:p w:rsidR="00501A8E" w:rsidRDefault="00501A8E" w:rsidP="00501A8E"/>
    <w:p w:rsidR="00501A8E" w:rsidRDefault="00501A8E" w:rsidP="00501A8E"/>
    <w:p w:rsidR="00501A8E" w:rsidRDefault="00501A8E" w:rsidP="00501A8E">
      <w:pPr>
        <w:pStyle w:val="ListParagraph"/>
        <w:numPr>
          <w:ilvl w:val="0"/>
          <w:numId w:val="1"/>
        </w:numPr>
      </w:pPr>
      <w:r>
        <w:t>Vectors/Reservoirs</w:t>
      </w:r>
      <w:r w:rsidR="00A76483">
        <w:t xml:space="preserve"> (</w:t>
      </w:r>
      <w:r w:rsidR="00A76483" w:rsidRPr="00A76483">
        <w:rPr>
          <w:u w:val="single"/>
        </w:rPr>
        <w:t>Parasite</w:t>
      </w:r>
      <w:r w:rsidR="00A76483">
        <w:t>)</w:t>
      </w:r>
      <w:r>
        <w:t xml:space="preserve"> – Some animals or insects can spread infectious diseases to humans, usually through a bite.</w:t>
      </w:r>
    </w:p>
    <w:p w:rsidR="00501A8E" w:rsidRDefault="00201F63" w:rsidP="00501A8E">
      <w:r>
        <w:rPr>
          <w:rFonts w:eastAsia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4F7F5CF" wp14:editId="479DE6A2">
            <wp:simplePos x="0" y="0"/>
            <wp:positionH relativeFrom="column">
              <wp:posOffset>1485900</wp:posOffset>
            </wp:positionH>
            <wp:positionV relativeFrom="paragraph">
              <wp:posOffset>77470</wp:posOffset>
            </wp:positionV>
            <wp:extent cx="571500" cy="778510"/>
            <wp:effectExtent l="0" t="0" r="12700" b="8890"/>
            <wp:wrapNone/>
            <wp:docPr id="5" name="Picture 5" descr="ttp://claimthevictory.org/blog/wp-content/uploads/2011/10/DogCartoon19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claimthevictory.org/blog/wp-content/uploads/2011/10/DogCartoon19_thu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0FA5A5ED" wp14:editId="60DB3D1A">
            <wp:simplePos x="0" y="0"/>
            <wp:positionH relativeFrom="column">
              <wp:posOffset>3314700</wp:posOffset>
            </wp:positionH>
            <wp:positionV relativeFrom="paragraph">
              <wp:posOffset>127635</wp:posOffset>
            </wp:positionV>
            <wp:extent cx="571500" cy="606425"/>
            <wp:effectExtent l="0" t="0" r="12700" b="3175"/>
            <wp:wrapNone/>
            <wp:docPr id="7" name="Picture 7" descr="ttp://didyouknowfactsblog.files.wordpress.com/2013/05/cartoon-mosqu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didyouknowfactsblog.files.wordpress.com/2013/05/cartoon-mosqui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7150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8E" w:rsidRDefault="00501A8E" w:rsidP="00501A8E"/>
    <w:p w:rsidR="00501A8E" w:rsidRDefault="00501A8E" w:rsidP="00501A8E"/>
    <w:p w:rsidR="00501A8E" w:rsidRDefault="00501A8E" w:rsidP="00501A8E"/>
    <w:p w:rsidR="00501A8E" w:rsidRDefault="00501A8E" w:rsidP="00501A8E"/>
    <w:p w:rsidR="00501A8E" w:rsidRDefault="00501A8E" w:rsidP="00501A8E">
      <w:pPr>
        <w:pStyle w:val="ListParagraph"/>
        <w:numPr>
          <w:ilvl w:val="0"/>
          <w:numId w:val="1"/>
        </w:numPr>
      </w:pPr>
      <w:r>
        <w:t xml:space="preserve">Airborne – Infectious diseases can spread through the </w:t>
      </w:r>
      <w:r w:rsidRPr="00A76483">
        <w:rPr>
          <w:u w:val="single"/>
        </w:rPr>
        <w:t>air</w:t>
      </w:r>
      <w:r>
        <w:t>.</w:t>
      </w:r>
    </w:p>
    <w:p w:rsidR="00501A8E" w:rsidRDefault="00201F63" w:rsidP="00501A8E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316C105" wp14:editId="5AF7B288">
            <wp:simplePos x="0" y="0"/>
            <wp:positionH relativeFrom="column">
              <wp:posOffset>2171700</wp:posOffset>
            </wp:positionH>
            <wp:positionV relativeFrom="paragraph">
              <wp:posOffset>34290</wp:posOffset>
            </wp:positionV>
            <wp:extent cx="800100" cy="815975"/>
            <wp:effectExtent l="0" t="0" r="12700" b="0"/>
            <wp:wrapNone/>
            <wp:docPr id="3" name="Picture 3" descr="ttp://vecto.rs/1024/vector-of-a-sick-cartoon-man-smoking-coughing-wheezing-and-gasping-coloring-page-outline-by-ron-leishman-44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vecto.rs/1024/vector-of-a-sick-cartoon-man-smoking-coughing-wheezing-and-gasping-coloring-page-outline-by-ron-leishman-4453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8E" w:rsidRDefault="00501A8E" w:rsidP="00501A8E"/>
    <w:p w:rsidR="00501A8E" w:rsidRDefault="00501A8E" w:rsidP="00501A8E"/>
    <w:p w:rsidR="00501A8E" w:rsidRDefault="00501A8E" w:rsidP="00501A8E">
      <w:bookmarkStart w:id="0" w:name="_GoBack"/>
      <w:bookmarkEnd w:id="0"/>
    </w:p>
    <w:p w:rsidR="00501A8E" w:rsidRDefault="00501A8E" w:rsidP="00501A8E"/>
    <w:p w:rsidR="00501A8E" w:rsidRDefault="00A76483" w:rsidP="00501A8E">
      <w:pPr>
        <w:pStyle w:val="ListParagraph"/>
        <w:numPr>
          <w:ilvl w:val="0"/>
          <w:numId w:val="1"/>
        </w:numPr>
      </w:pPr>
      <w:r w:rsidRPr="00A76483">
        <w:rPr>
          <w:u w:val="single"/>
        </w:rPr>
        <w:t>Spoiled f</w:t>
      </w:r>
      <w:r w:rsidR="00501A8E" w:rsidRPr="00A76483">
        <w:rPr>
          <w:u w:val="single"/>
        </w:rPr>
        <w:t>ood</w:t>
      </w:r>
      <w:r w:rsidR="00501A8E">
        <w:t>/</w:t>
      </w:r>
      <w:r w:rsidRPr="00A76483">
        <w:rPr>
          <w:u w:val="single"/>
        </w:rPr>
        <w:t xml:space="preserve">Contaminated </w:t>
      </w:r>
      <w:r w:rsidR="00501A8E" w:rsidRPr="00A76483">
        <w:rPr>
          <w:u w:val="single"/>
        </w:rPr>
        <w:t>water</w:t>
      </w:r>
      <w:r w:rsidR="00501A8E">
        <w:t xml:space="preserve"> – Water or food supplies can become contaminated and healthy people can get sick from eating or drinking them.</w:t>
      </w:r>
    </w:p>
    <w:p w:rsidR="00501A8E" w:rsidRDefault="006926C5" w:rsidP="00501A8E">
      <w:r>
        <w:rPr>
          <w:rFonts w:eastAsia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5FFCC9EB" wp14:editId="7FDB3441">
            <wp:simplePos x="0" y="0"/>
            <wp:positionH relativeFrom="column">
              <wp:posOffset>3200400</wp:posOffset>
            </wp:positionH>
            <wp:positionV relativeFrom="paragraph">
              <wp:posOffset>154940</wp:posOffset>
            </wp:positionV>
            <wp:extent cx="914400" cy="609600"/>
            <wp:effectExtent l="0" t="0" r="0" b="0"/>
            <wp:wrapNone/>
            <wp:docPr id="11" name="Picture 11" descr="ttp://i.huffpost.com/gen/889040/thumbs/o-CONTAMINATED-TOMATO-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tp://i.huffpost.com/gen/889040/thumbs/o-CONTAMINATED-TOMATO-faceboo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7A764A0E" wp14:editId="2704033C">
            <wp:simplePos x="0" y="0"/>
            <wp:positionH relativeFrom="column">
              <wp:posOffset>1028700</wp:posOffset>
            </wp:positionH>
            <wp:positionV relativeFrom="paragraph">
              <wp:posOffset>154940</wp:posOffset>
            </wp:positionV>
            <wp:extent cx="914400" cy="614045"/>
            <wp:effectExtent l="0" t="0" r="0" b="0"/>
            <wp:wrapNone/>
            <wp:docPr id="9" name="Picture 9" descr="ttp://thesurvivalistsenclave.com/files/2012/09/400341-Water-Contamin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tp://thesurvivalistsenclave.com/files/2012/09/400341-Water-Contaminatio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8E" w:rsidRDefault="00501A8E" w:rsidP="00501A8E"/>
    <w:p w:rsidR="00501A8E" w:rsidRDefault="00501A8E" w:rsidP="00501A8E"/>
    <w:p w:rsidR="00BE772D" w:rsidRDefault="00BE772D" w:rsidP="00501A8E"/>
    <w:p w:rsidR="00501A8E" w:rsidRDefault="00501A8E" w:rsidP="00501A8E"/>
    <w:p w:rsidR="00501A8E" w:rsidRDefault="00501A8E" w:rsidP="00BE772D">
      <w:pPr>
        <w:pStyle w:val="ListParagraph"/>
        <w:numPr>
          <w:ilvl w:val="0"/>
          <w:numId w:val="1"/>
        </w:numPr>
      </w:pPr>
      <w:r>
        <w:t>Indirect contact – Some pathogens can remain on surfaces (</w:t>
      </w:r>
      <w:r w:rsidR="00BE772D">
        <w:t xml:space="preserve">fomites) that were in contact with an infected person.  If healthy persons touch those surfaces later, and forget to wash their hands, the pathogens could infect them. </w:t>
      </w:r>
    </w:p>
    <w:p w:rsidR="00BE772D" w:rsidRDefault="00A76483" w:rsidP="00BE772D"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52D8A592" wp14:editId="5C54B64B">
            <wp:simplePos x="0" y="0"/>
            <wp:positionH relativeFrom="column">
              <wp:posOffset>2400300</wp:posOffset>
            </wp:positionH>
            <wp:positionV relativeFrom="paragraph">
              <wp:posOffset>33020</wp:posOffset>
            </wp:positionV>
            <wp:extent cx="457200" cy="767715"/>
            <wp:effectExtent l="0" t="0" r="0" b="0"/>
            <wp:wrapNone/>
            <wp:docPr id="13" name="Picture 13" descr="ttp://img2.wikia.nocookie.net/__cb20130128232816/disney/images/a/a0/Doorknob_KHR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img2.wikia.nocookie.net/__cb20130128232816/disney/images/a/a0/Doorknob_KHRE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72D" w:rsidRDefault="00BE772D" w:rsidP="00BE772D"/>
    <w:p w:rsidR="00BE772D" w:rsidRDefault="00BE772D" w:rsidP="00BE772D"/>
    <w:p w:rsidR="00BE772D" w:rsidRDefault="00BE772D" w:rsidP="00BE772D"/>
    <w:p w:rsidR="00BE772D" w:rsidRDefault="00BE772D" w:rsidP="00BE772D"/>
    <w:p w:rsidR="00BE772D" w:rsidRDefault="00BE772D" w:rsidP="00BE772D">
      <w:pPr>
        <w:jc w:val="center"/>
        <w:rPr>
          <w:b/>
        </w:rPr>
      </w:pPr>
    </w:p>
    <w:p w:rsidR="00BE772D" w:rsidRPr="00BE772D" w:rsidRDefault="00BE772D" w:rsidP="00BE772D">
      <w:pPr>
        <w:jc w:val="center"/>
        <w:rPr>
          <w:b/>
        </w:rPr>
      </w:pPr>
      <w:r>
        <w:rPr>
          <w:b/>
        </w:rPr>
        <w:t>SOME INFECTIOUS DISEASES CAN SPREAD IN MORE THAN WAY!!!</w:t>
      </w:r>
    </w:p>
    <w:sectPr w:rsidR="00BE772D" w:rsidRPr="00BE772D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6385A"/>
    <w:multiLevelType w:val="hybridMultilevel"/>
    <w:tmpl w:val="F85C6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8E"/>
    <w:rsid w:val="00201F63"/>
    <w:rsid w:val="00211611"/>
    <w:rsid w:val="003442F4"/>
    <w:rsid w:val="00501A8E"/>
    <w:rsid w:val="006926C5"/>
    <w:rsid w:val="00A76483"/>
    <w:rsid w:val="00AB76B6"/>
    <w:rsid w:val="00BE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A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7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2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A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7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2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721</Characters>
  <Application>Microsoft Macintosh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2014-04-01T12:34:00Z</dcterms:created>
  <dcterms:modified xsi:type="dcterms:W3CDTF">2014-04-01T13:53:00Z</dcterms:modified>
</cp:coreProperties>
</file>